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21" w:rsidRDefault="00B26621" w:rsidP="00B26621">
      <w:pPr>
        <w:jc w:val="center"/>
        <w:rPr>
          <w:b/>
        </w:rPr>
      </w:pPr>
      <w:r>
        <w:rPr>
          <w:b/>
        </w:rPr>
        <w:t>Правила</w:t>
      </w:r>
    </w:p>
    <w:p w:rsidR="00B26621" w:rsidRDefault="00B26621" w:rsidP="00B26621">
      <w:pPr>
        <w:jc w:val="center"/>
        <w:rPr>
          <w:b/>
        </w:rPr>
      </w:pPr>
      <w:bookmarkStart w:id="0" w:name="_GoBack"/>
      <w:r>
        <w:rPr>
          <w:b/>
        </w:rPr>
        <w:t>техники безопасности при работе с электролитом</w:t>
      </w:r>
    </w:p>
    <w:bookmarkEnd w:id="0"/>
    <w:p w:rsidR="00B26621" w:rsidRDefault="00B26621" w:rsidP="00B26621">
      <w:r>
        <w:br/>
      </w:r>
      <w:r>
        <w:br/>
        <w:t xml:space="preserve">     При подготовке к работе медно-сульфатных электродов необходимо провести следующие работы:</w:t>
      </w:r>
      <w:r>
        <w:br/>
        <w:t xml:space="preserve">     • очистить медный стержень от загрязнений и оксидных плёнок механически, либо травлением; затем тщательно промыть стержень дистиллированной или кипячёной водой;</w:t>
      </w:r>
      <w:r>
        <w:br/>
        <w:t xml:space="preserve">     • залить электрод насыщенным раствором чистого медного купороса в дистиллированной или кипячёной воде с добавлением кристаллов купороса. Заливать за сутки до проведения измерений.</w:t>
      </w:r>
      <w:r>
        <w:br/>
        <w:t>После заливки все электроды установить в один сосуд с насыщенным раствором медного купороса так, чтобы нижние конические пробки всех электродов были полностью погружены в раствор. Контакты всех электродов замкнуть между собой проводом.</w:t>
      </w:r>
      <w:r>
        <w:br/>
        <w:t xml:space="preserve">       При повреждении электрода, электролит, пролитый на землю, оборудование или инструмент, смыть обильной струёй воды.</w:t>
      </w:r>
      <w:r>
        <w:br/>
        <w:t xml:space="preserve">       При попадании электролита на кожу обмыть облитые участки кожи</w:t>
      </w:r>
      <w:r>
        <w:br/>
        <w:t>тёплой водой с мылом.</w:t>
      </w:r>
    </w:p>
    <w:p w:rsidR="00B26621" w:rsidRDefault="00B26621" w:rsidP="00B26621"/>
    <w:p w:rsidR="00B26621" w:rsidRDefault="00B26621" w:rsidP="00B26621"/>
    <w:p w:rsidR="00B26621" w:rsidRDefault="00B26621" w:rsidP="00B26621"/>
    <w:p w:rsidR="00B26621" w:rsidRDefault="00B26621" w:rsidP="00B26621"/>
    <w:p w:rsidR="00B403E4" w:rsidRDefault="00B403E4"/>
    <w:sectPr w:rsidR="00B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21"/>
    <w:rsid w:val="00B26621"/>
    <w:rsid w:val="00B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2018-09-14T07:22:00Z</dcterms:created>
  <dcterms:modified xsi:type="dcterms:W3CDTF">2018-09-14T07:23:00Z</dcterms:modified>
</cp:coreProperties>
</file>