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CE" w:rsidRDefault="004832CE" w:rsidP="004832CE">
      <w:pPr>
        <w:jc w:val="center"/>
        <w:rPr>
          <w:b/>
        </w:rPr>
      </w:pPr>
      <w:r>
        <w:rPr>
          <w:b/>
        </w:rPr>
        <w:t xml:space="preserve">Требования </w:t>
      </w:r>
    </w:p>
    <w:p w:rsidR="004832CE" w:rsidRDefault="004832CE" w:rsidP="004832CE">
      <w:pPr>
        <w:jc w:val="center"/>
        <w:rPr>
          <w:b/>
        </w:rPr>
      </w:pPr>
      <w:r>
        <w:rPr>
          <w:b/>
        </w:rPr>
        <w:t>к организации и проведению муниципального этапа всероссийской олимпиады школьников по экономике</w:t>
      </w:r>
    </w:p>
    <w:p w:rsidR="004832CE" w:rsidRDefault="004832CE" w:rsidP="004832CE">
      <w:pPr>
        <w:jc w:val="center"/>
        <w:rPr>
          <w:b/>
        </w:rPr>
      </w:pPr>
    </w:p>
    <w:p w:rsidR="004832CE" w:rsidRDefault="004832CE" w:rsidP="004832CE">
      <w:pPr>
        <w:jc w:val="center"/>
        <w:rPr>
          <w:b/>
        </w:rPr>
      </w:pPr>
      <w:r>
        <w:rPr>
          <w:b/>
        </w:rPr>
        <w:t>в 2018-2019 учебном году</w:t>
      </w:r>
    </w:p>
    <w:p w:rsidR="004832CE" w:rsidRPr="00C71909" w:rsidRDefault="004832CE" w:rsidP="004832CE">
      <w:pPr>
        <w:jc w:val="center"/>
        <w:rPr>
          <w:b/>
        </w:rPr>
      </w:pPr>
    </w:p>
    <w:p w:rsidR="004832CE" w:rsidRPr="00C71909" w:rsidRDefault="004832CE" w:rsidP="004832CE">
      <w:pPr>
        <w:jc w:val="center"/>
        <w:rPr>
          <w:b/>
        </w:rPr>
      </w:pPr>
    </w:p>
    <w:p w:rsidR="004832CE" w:rsidRDefault="004832CE" w:rsidP="004832CE">
      <w:pPr>
        <w:jc w:val="center"/>
        <w:rPr>
          <w:b/>
        </w:rPr>
      </w:pPr>
      <w:r>
        <w:rPr>
          <w:b/>
        </w:rPr>
        <w:t>Введение</w:t>
      </w:r>
    </w:p>
    <w:p w:rsidR="004832CE" w:rsidRDefault="004832CE" w:rsidP="004832CE">
      <w:pPr>
        <w:ind w:firstLine="708"/>
        <w:jc w:val="both"/>
      </w:pPr>
      <w:r>
        <w:t>Требования к организации и проведению муниципального этапа всероссийской олимпиады школьников (далее - олимпиада) по Экономике в 201</w:t>
      </w:r>
      <w:r w:rsidRPr="00726842">
        <w:t>8</w:t>
      </w:r>
      <w:r>
        <w:t>-201</w:t>
      </w:r>
      <w:r w:rsidRPr="00726842">
        <w:t>9</w:t>
      </w:r>
      <w:r>
        <w:t xml:space="preserve"> учебном году разработаны:</w:t>
      </w:r>
    </w:p>
    <w:p w:rsidR="004832CE" w:rsidRDefault="004832CE" w:rsidP="004832CE">
      <w:pPr>
        <w:ind w:firstLine="708"/>
        <w:jc w:val="both"/>
      </w:pPr>
    </w:p>
    <w:p w:rsidR="004832CE" w:rsidRDefault="004832CE" w:rsidP="004832CE">
      <w:pPr>
        <w:ind w:firstLine="180"/>
        <w:jc w:val="both"/>
      </w:pPr>
      <w:r w:rsidRPr="00C52291">
        <w:t xml:space="preserve">- в соответствии с Порядком проведения всероссийской олимпиады школьников, утвержденным приказом Министерства образования и науки </w:t>
      </w:r>
      <w:r w:rsidRPr="00497AC4">
        <w:t xml:space="preserve">Российской Федерации от 18 ноября 2013 года № 1252, с изменениями, внесенными приказом </w:t>
      </w:r>
      <w:proofErr w:type="spellStart"/>
      <w:r w:rsidRPr="00497AC4">
        <w:t>Минобрнауки</w:t>
      </w:r>
      <w:proofErr w:type="spellEnd"/>
      <w:r w:rsidRPr="00497AC4">
        <w:t xml:space="preserve"> России от 17 марта 2015 года № 249, 17 декабря 2015 года № 1488, 17 ноября 2016 года №1435;</w:t>
      </w:r>
    </w:p>
    <w:p w:rsidR="004832CE" w:rsidRPr="00C52291" w:rsidRDefault="004832CE" w:rsidP="004832CE">
      <w:pPr>
        <w:ind w:firstLine="180"/>
        <w:jc w:val="both"/>
      </w:pPr>
    </w:p>
    <w:p w:rsidR="004832CE" w:rsidRDefault="004832CE" w:rsidP="004832CE">
      <w:pPr>
        <w:jc w:val="both"/>
      </w:pPr>
      <w:proofErr w:type="gramStart"/>
      <w:r>
        <w:t>- с учетом методических рекомендаций по проведению школьного и муниципального этапов олимпиады по Экономике в 201</w:t>
      </w:r>
      <w:r w:rsidRPr="00370197">
        <w:t>8</w:t>
      </w:r>
      <w:r>
        <w:t>-2019 учебном году, подготовленных центральной предметно-методической комиссией олимпиады.</w:t>
      </w:r>
      <w:proofErr w:type="gramEnd"/>
    </w:p>
    <w:p w:rsidR="004832CE" w:rsidRDefault="004832CE" w:rsidP="004832CE">
      <w:pPr>
        <w:jc w:val="both"/>
      </w:pPr>
    </w:p>
    <w:p w:rsidR="004832CE" w:rsidRDefault="004832CE" w:rsidP="004832CE">
      <w:pPr>
        <w:ind w:firstLine="708"/>
        <w:jc w:val="both"/>
        <w:rPr>
          <w:i/>
        </w:rPr>
      </w:pPr>
      <w:r>
        <w:t>Основные цели муниципального этапа олимпиады по Экономике:</w:t>
      </w:r>
    </w:p>
    <w:p w:rsidR="004832CE" w:rsidRDefault="004832CE" w:rsidP="004832CE">
      <w:pPr>
        <w:numPr>
          <w:ilvl w:val="0"/>
          <w:numId w:val="1"/>
        </w:numPr>
        <w:jc w:val="both"/>
      </w:pPr>
      <w:r>
        <w:t>выявление и развитие у обучающихся творческих способностей и интереса к научной (научно-исследовательской) деятельности;</w:t>
      </w:r>
    </w:p>
    <w:p w:rsidR="004832CE" w:rsidRDefault="004832CE" w:rsidP="004832CE">
      <w:pPr>
        <w:numPr>
          <w:ilvl w:val="0"/>
          <w:numId w:val="1"/>
        </w:numPr>
        <w:jc w:val="both"/>
      </w:pPr>
      <w:r>
        <w:t>пропаганда научных знаний;</w:t>
      </w:r>
    </w:p>
    <w:p w:rsidR="004832CE" w:rsidRDefault="004832CE" w:rsidP="004832CE">
      <w:pPr>
        <w:numPr>
          <w:ilvl w:val="0"/>
          <w:numId w:val="1"/>
        </w:numPr>
        <w:jc w:val="both"/>
      </w:pPr>
      <w:r>
        <w:t>отбор лиц, проявивших выдающиеся способности, для участия в региональном этапе Всероссийской олимпиады по экономике, а также в составы сборных команд Российской Федерации для участия в международных олимпиадах по общеобразовательным предметам.</w:t>
      </w:r>
    </w:p>
    <w:p w:rsidR="004832CE" w:rsidRDefault="004832CE" w:rsidP="004832CE">
      <w:pPr>
        <w:jc w:val="both"/>
        <w:rPr>
          <w:i/>
        </w:rPr>
      </w:pPr>
    </w:p>
    <w:p w:rsidR="004832CE" w:rsidRDefault="004832CE" w:rsidP="004832CE">
      <w:pPr>
        <w:jc w:val="both"/>
        <w:rPr>
          <w:i/>
        </w:rPr>
      </w:pPr>
    </w:p>
    <w:p w:rsidR="004832CE" w:rsidRDefault="004832CE" w:rsidP="004832CE">
      <w:pPr>
        <w:jc w:val="center"/>
        <w:rPr>
          <w:b/>
        </w:rPr>
      </w:pPr>
      <w:r>
        <w:rPr>
          <w:b/>
        </w:rPr>
        <w:t>Порядок проведения</w:t>
      </w:r>
    </w:p>
    <w:p w:rsidR="004832CE" w:rsidRDefault="004832CE" w:rsidP="004832CE">
      <w:pPr>
        <w:ind w:firstLine="708"/>
        <w:jc w:val="both"/>
      </w:pPr>
      <w:r>
        <w:t>Организатором муниципального этапа олимпиады является орган местного самоуправления, осуществляющий управление в сфере образования. Функции организатора муниципального этапа олимпиады определены пунктом 48 Порядка проведения всероссийской олимпиады школьников.</w:t>
      </w:r>
    </w:p>
    <w:p w:rsidR="004832CE" w:rsidRDefault="004832CE" w:rsidP="004832CE">
      <w:pPr>
        <w:ind w:firstLine="708"/>
        <w:jc w:val="both"/>
      </w:pPr>
      <w:r>
        <w:t>Определение организационно-технологической модели проведения муниципального этапа олимпиады, процедуры шифрования и дешифрования работ относится к компетенции оргкомитета муниципального этапа олимпиады. Оргкомитет муниципального этапа олимпиады обеспечивает организацию и проведение олимпиады по Экономике в соответствии с настоящими требованиями, разработанными региональной предметно-методической комиссией олимпиады по Экономике.</w:t>
      </w:r>
    </w:p>
    <w:p w:rsidR="004832CE" w:rsidRDefault="004832CE" w:rsidP="004832CE">
      <w:pPr>
        <w:ind w:firstLine="708"/>
        <w:jc w:val="both"/>
      </w:pPr>
      <w:r>
        <w:t>Муниципальный этап олимпиады проводится по разработанным региональной предметно-методической комиссией олимпиады по Экономике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(профиля).</w:t>
      </w:r>
    </w:p>
    <w:p w:rsidR="004832CE" w:rsidRDefault="004832CE" w:rsidP="004832CE">
      <w:pPr>
        <w:ind w:firstLine="708"/>
        <w:jc w:val="both"/>
      </w:pPr>
      <w:r>
        <w:t>Возрастные категории участников олимпиады – учащиеся 8-11 классов средних общеобразовательных школ, гимназий, лицеев. Обучающиеся 5-8 классов могут принимать участие в муниципальном этапе олимпиады за 9 класс, если на школьном этапе текущего года они выполняли задания для 9 класса и набрали необходимое количество баллов (п.38 Порядка проведения олимпиады).</w:t>
      </w:r>
    </w:p>
    <w:p w:rsidR="004832CE" w:rsidRDefault="004832CE" w:rsidP="004832CE">
      <w:pPr>
        <w:ind w:firstLine="708"/>
        <w:jc w:val="both"/>
      </w:pPr>
      <w:r>
        <w:lastRenderedPageBreak/>
        <w:t>Муниципальный этап Олимпиады по экономике проходит в один тур и заключается в решении тестовых заданий и практических задач по экономике.</w:t>
      </w:r>
    </w:p>
    <w:p w:rsidR="004832CE" w:rsidRDefault="004832CE" w:rsidP="004832CE">
      <w:pPr>
        <w:ind w:firstLine="708"/>
        <w:jc w:val="both"/>
      </w:pPr>
      <w:r>
        <w:t>Тестовые задания содержат три вида тестов:</w:t>
      </w:r>
    </w:p>
    <w:p w:rsidR="004832CE" w:rsidRDefault="004832CE" w:rsidP="004832CE">
      <w:pPr>
        <w:jc w:val="both"/>
      </w:pPr>
      <w:r>
        <w:t>Тест №1 – выбрать один правильный ответ, относящийся к категории «Верно / неверно»;</w:t>
      </w:r>
    </w:p>
    <w:p w:rsidR="004832CE" w:rsidRDefault="004832CE" w:rsidP="004832CE">
      <w:pPr>
        <w:jc w:val="both"/>
      </w:pPr>
      <w:r>
        <w:t>Тест №2 – выбрать один правильный ответ из пяти вариантов;</w:t>
      </w:r>
    </w:p>
    <w:p w:rsidR="004832CE" w:rsidRDefault="004832CE" w:rsidP="004832CE">
      <w:pPr>
        <w:jc w:val="both"/>
      </w:pPr>
      <w:r>
        <w:t xml:space="preserve">Тест №3 – выбрать </w:t>
      </w:r>
      <w:proofErr w:type="gramStart"/>
      <w:r>
        <w:t>два и более правильных ответов</w:t>
      </w:r>
      <w:proofErr w:type="gramEnd"/>
      <w:r>
        <w:t xml:space="preserve"> из пяти вариантов.</w:t>
      </w:r>
    </w:p>
    <w:p w:rsidR="004832CE" w:rsidRDefault="004832CE" w:rsidP="004832CE">
      <w:pPr>
        <w:ind w:firstLine="708"/>
        <w:jc w:val="both"/>
      </w:pPr>
      <w:r>
        <w:t>Практические задачи содержат несколько заданий, каждое из которых оценивается на предмет правильного / неправильного решения. Время, отведенное для написания работы, 3 (три) академических часа (135 мин.)</w:t>
      </w:r>
    </w:p>
    <w:p w:rsidR="004832CE" w:rsidRDefault="004832CE" w:rsidP="004832CE">
      <w:pPr>
        <w:ind w:firstLine="708"/>
        <w:jc w:val="both"/>
      </w:pPr>
      <w:r>
        <w:t>На Олимпиаде разрешается пользоваться циркулями, линейками, транспортирами, о чем сообщается при регистрации.</w:t>
      </w:r>
    </w:p>
    <w:p w:rsidR="004832CE" w:rsidRDefault="004832CE" w:rsidP="004832CE">
      <w:pPr>
        <w:ind w:firstLine="708"/>
        <w:jc w:val="both"/>
      </w:pPr>
      <w:r>
        <w:t>В аудиторию запрещается вносить электронные устройства, шпаргалки и другие вспомогательные материалы. Наличие любых электронных устройств (даже в выключенном состоянии), а также шпаргалок приравнивается к их использованию. Во время Олимпиады запрещается разговаривать и мешать окружающим. В случае нарушения этих правил участник удаляется из аудитории, а его работа не проверяется.</w:t>
      </w:r>
    </w:p>
    <w:p w:rsidR="004832CE" w:rsidRDefault="004832CE" w:rsidP="004832CE">
      <w:pPr>
        <w:jc w:val="both"/>
        <w:rPr>
          <w:i/>
        </w:rPr>
      </w:pPr>
    </w:p>
    <w:p w:rsidR="004832CE" w:rsidRDefault="004832CE" w:rsidP="004832CE">
      <w:pPr>
        <w:jc w:val="center"/>
        <w:rPr>
          <w:b/>
        </w:rPr>
      </w:pPr>
      <w:r>
        <w:rPr>
          <w:b/>
        </w:rPr>
        <w:t>Проверка и система оценивания олимпиадных работ</w:t>
      </w:r>
    </w:p>
    <w:p w:rsidR="004832CE" w:rsidRDefault="004832CE" w:rsidP="004832CE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>
        <w:t xml:space="preserve">Для объективной проверки работ участников муниципального этапа олимпиады формируется жюри олимпиады по предмету. </w:t>
      </w:r>
      <w:r>
        <w:rPr>
          <w:iCs/>
        </w:rPr>
        <w:t>Жюри муниципального этапа олимпиады:</w:t>
      </w:r>
    </w:p>
    <w:p w:rsidR="004832CE" w:rsidRDefault="004832CE" w:rsidP="004832CE">
      <w:pPr>
        <w:pStyle w:val="msonormalcxspmiddle"/>
        <w:autoSpaceDE w:val="0"/>
        <w:autoSpaceDN w:val="0"/>
        <w:adjustRightInd w:val="0"/>
        <w:spacing w:before="0" w:beforeAutospacing="0" w:after="0" w:afterAutospacing="0"/>
        <w:jc w:val="both"/>
        <w:rPr>
          <w:iCs/>
        </w:rPr>
      </w:pPr>
      <w:r>
        <w:rPr>
          <w:iCs/>
        </w:rPr>
        <w:t>- принимает для оценивания закодированные (</w:t>
      </w:r>
      <w:proofErr w:type="gramStart"/>
      <w:r>
        <w:rPr>
          <w:iCs/>
        </w:rPr>
        <w:t xml:space="preserve">обезличенные) </w:t>
      </w:r>
      <w:proofErr w:type="gramEnd"/>
      <w:r>
        <w:rPr>
          <w:iCs/>
        </w:rPr>
        <w:t>олимпиадные работы участников олимпиады;</w:t>
      </w:r>
    </w:p>
    <w:p w:rsidR="004832CE" w:rsidRDefault="004832CE" w:rsidP="004832CE">
      <w:pPr>
        <w:pStyle w:val="msonormalcxspmiddle"/>
        <w:autoSpaceDE w:val="0"/>
        <w:autoSpaceDN w:val="0"/>
        <w:adjustRightInd w:val="0"/>
        <w:spacing w:before="0" w:beforeAutospacing="0" w:after="0" w:afterAutospacing="0"/>
        <w:jc w:val="both"/>
        <w:rPr>
          <w:iCs/>
        </w:rPr>
      </w:pPr>
      <w:r>
        <w:rPr>
          <w:iCs/>
        </w:rPr>
        <w:t>- оценивает выполненные олимпиадные задания</w:t>
      </w:r>
      <w:r>
        <w:t xml:space="preserve"> в соответствии с установленными критериями и методикой оценивания выполненных олимпиадных заданий</w:t>
      </w:r>
      <w:r>
        <w:rPr>
          <w:iCs/>
        </w:rPr>
        <w:t>, разработанными региональной предметно-методической комиссией олимпиады по Экономике;</w:t>
      </w:r>
    </w:p>
    <w:p w:rsidR="004832CE" w:rsidRDefault="004832CE" w:rsidP="004832CE">
      <w:pPr>
        <w:pStyle w:val="msonormalcxspmiddle"/>
        <w:autoSpaceDE w:val="0"/>
        <w:autoSpaceDN w:val="0"/>
        <w:adjustRightInd w:val="0"/>
        <w:spacing w:before="0" w:beforeAutospacing="0" w:after="0" w:afterAutospacing="0"/>
        <w:jc w:val="both"/>
        <w:rPr>
          <w:iCs/>
        </w:rPr>
      </w:pPr>
      <w:r>
        <w:rPr>
          <w:iCs/>
        </w:rPr>
        <w:t>- проводит с участниками олимпиады анализ олимпиадных заданий и их решений;</w:t>
      </w:r>
    </w:p>
    <w:p w:rsidR="004832CE" w:rsidRDefault="004832CE" w:rsidP="004832CE">
      <w:pPr>
        <w:pStyle w:val="msonormalcxspmiddle"/>
        <w:autoSpaceDE w:val="0"/>
        <w:autoSpaceDN w:val="0"/>
        <w:adjustRightInd w:val="0"/>
        <w:spacing w:before="0" w:beforeAutospacing="0" w:after="0" w:afterAutospacing="0"/>
        <w:jc w:val="both"/>
        <w:rPr>
          <w:iCs/>
        </w:rPr>
      </w:pPr>
      <w:r>
        <w:rPr>
          <w:iCs/>
        </w:rPr>
        <w:t>- осуществляет очно по запросу участника олимпиады показ выполненных им олимпиадных заданий;</w:t>
      </w:r>
    </w:p>
    <w:p w:rsidR="004832CE" w:rsidRDefault="004832CE" w:rsidP="004832CE">
      <w:pPr>
        <w:pStyle w:val="msonormalcxspmiddle"/>
        <w:autoSpaceDE w:val="0"/>
        <w:autoSpaceDN w:val="0"/>
        <w:adjustRightInd w:val="0"/>
        <w:spacing w:before="0" w:beforeAutospacing="0" w:after="0" w:afterAutospacing="0"/>
        <w:jc w:val="both"/>
        <w:rPr>
          <w:iCs/>
        </w:rPr>
      </w:pPr>
      <w:r>
        <w:rPr>
          <w:iCs/>
        </w:rPr>
        <w:t>- представляет результаты олимпиады её участникам;</w:t>
      </w:r>
    </w:p>
    <w:p w:rsidR="004832CE" w:rsidRDefault="004832CE" w:rsidP="004832CE">
      <w:pPr>
        <w:pStyle w:val="msonormalcxspmiddle"/>
        <w:autoSpaceDE w:val="0"/>
        <w:autoSpaceDN w:val="0"/>
        <w:adjustRightInd w:val="0"/>
        <w:spacing w:before="0" w:beforeAutospacing="0" w:after="0" w:afterAutospacing="0"/>
        <w:jc w:val="both"/>
        <w:rPr>
          <w:iCs/>
        </w:rPr>
      </w:pPr>
      <w:r>
        <w:rPr>
          <w:iCs/>
        </w:rPr>
        <w:t>- рассматривает очно апелляции участников олимпиады с использованием аудио- и видео-фиксации;</w:t>
      </w:r>
    </w:p>
    <w:p w:rsidR="004832CE" w:rsidRDefault="004832CE" w:rsidP="004832CE">
      <w:pPr>
        <w:pStyle w:val="msonormalcxspmiddle"/>
        <w:autoSpaceDE w:val="0"/>
        <w:autoSpaceDN w:val="0"/>
        <w:adjustRightInd w:val="0"/>
        <w:spacing w:before="0" w:beforeAutospacing="0" w:after="0" w:afterAutospacing="0"/>
        <w:jc w:val="both"/>
        <w:rPr>
          <w:iCs/>
        </w:rPr>
      </w:pPr>
      <w:r>
        <w:rPr>
          <w:iCs/>
        </w:rPr>
        <w:t>- определяет победителей и призёров олимпиады на основании рейтинга по предмету и в соответствии с квотой, установленной организатором муниципального этапа олимпиады;</w:t>
      </w:r>
    </w:p>
    <w:p w:rsidR="004832CE" w:rsidRDefault="004832CE" w:rsidP="004832CE">
      <w:pPr>
        <w:pStyle w:val="msonormalcxspmiddle"/>
        <w:autoSpaceDE w:val="0"/>
        <w:autoSpaceDN w:val="0"/>
        <w:adjustRightInd w:val="0"/>
        <w:spacing w:before="0" w:beforeAutospacing="0" w:after="0" w:afterAutospacing="0"/>
        <w:jc w:val="both"/>
        <w:rPr>
          <w:iCs/>
        </w:rPr>
      </w:pPr>
      <w:r>
        <w:rPr>
          <w:iCs/>
        </w:rPr>
        <w:t>- представляет организатору олимпиады протоколы результатов муниципального этапа олимпиады;</w:t>
      </w:r>
    </w:p>
    <w:p w:rsidR="004832CE" w:rsidRDefault="004832CE" w:rsidP="004832CE">
      <w:pPr>
        <w:pStyle w:val="msonormalcxspmiddle"/>
        <w:autoSpaceDE w:val="0"/>
        <w:autoSpaceDN w:val="0"/>
        <w:adjustRightInd w:val="0"/>
        <w:spacing w:before="0" w:beforeAutospacing="0" w:after="0" w:afterAutospacing="0"/>
        <w:jc w:val="both"/>
        <w:rPr>
          <w:iCs/>
        </w:rPr>
      </w:pPr>
      <w:r>
        <w:rPr>
          <w:iCs/>
        </w:rPr>
        <w:t>- составляет и представляет организатору олимпиады аналитический отчёт о результатах выполнения олимпиадных заданий муниципального этапа олимпиады предмету.</w:t>
      </w:r>
    </w:p>
    <w:p w:rsidR="004832CE" w:rsidRDefault="004832CE" w:rsidP="004832CE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iCs/>
        </w:rPr>
      </w:pPr>
      <w:r>
        <w:t xml:space="preserve">Жюри олимпиады оценивает записи, приведенные в беловике. Черновики не проверяются. </w:t>
      </w:r>
    </w:p>
    <w:p w:rsidR="004832CE" w:rsidRDefault="004832CE" w:rsidP="004832CE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>
        <w:t>Критерии и методики оценивания олимпиадных заданий:</w:t>
      </w:r>
    </w:p>
    <w:p w:rsidR="004832CE" w:rsidRDefault="004832CE" w:rsidP="004832CE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>
        <w:t>Жюри рассматривает записи решений, приведенные только в чистовике, при этом работа должна быть выполнена только ручкой.</w:t>
      </w:r>
    </w:p>
    <w:p w:rsidR="004832CE" w:rsidRDefault="004832CE" w:rsidP="004832CE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>
        <w:t>Максимальное количество баллов по тестовым заданиям складывается, исходя из количества баллов по всем трем типам тестов. Если ответ неверен, то баллы за данное задание не засчитываются.</w:t>
      </w:r>
    </w:p>
    <w:p w:rsidR="004832CE" w:rsidRDefault="004832CE" w:rsidP="004832CE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>
        <w:t>Практические задания оценивается жюри в соответствии с количеством баллов, установленных для каждой задачи. Если решение и ответ неверны, то баллы за данное задание не засчитываются. По каким-то отдельным пунктам задачи может быть выставлен частичный балл.</w:t>
      </w:r>
      <w:r>
        <w:rPr>
          <w:sz w:val="28"/>
          <w:szCs w:val="28"/>
          <w:lang w:eastAsia="en-US"/>
        </w:rPr>
        <w:t xml:space="preserve"> </w:t>
      </w:r>
      <w:r>
        <w:t>Получение отрицательных баллов за задачу невозможно. Решение каждой задачи должно быть выполнено максимально подробно, поскольку итоговая оценка учитывает то, какой процент приведенного решения является верным.</w:t>
      </w:r>
    </w:p>
    <w:p w:rsidR="004832CE" w:rsidRDefault="004832CE" w:rsidP="004832CE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>
        <w:lastRenderedPageBreak/>
        <w:t>Верным должно признаваться любое корректное решение приведенной задачи, независимо от того, насколько оно совпадает с решением, предложенным в официальном тексте. Это требование тем более важно потому, что многие из талантливых детей мыслят нестандартно, а именно одаренных участников и необходимо отобрать в ходе всего олимпиадного движения. Поэтому целесообразно более подробные и полные решения оценивать большим количеством баллов.</w:t>
      </w:r>
    </w:p>
    <w:p w:rsidR="004832CE" w:rsidRDefault="004832CE" w:rsidP="004832CE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>
        <w:t>Арифметические ошибки не должны приводить к существенному сокращению баллов, поскольку на олимпиаде, в первую очередь, проверяется не умение хорошо считать, а умение нестандартно мыслить. Это накладывает высокую ответственность на экспертов, выполняющих проверку, поскольку в каждой работе необходимо не столько проверить правильность ответа, сколько оценить полноту и корректность выполняемых действий, а при наличии ошибки найти ее и снизить балл, исходя из степени ее существенности.</w:t>
      </w:r>
    </w:p>
    <w:p w:rsidR="004832CE" w:rsidRDefault="004832CE" w:rsidP="004832CE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>
        <w:t>Итоговый балл получается суммированием результатов тестовых заданий и практических задач.</w:t>
      </w:r>
    </w:p>
    <w:p w:rsidR="004832CE" w:rsidRDefault="004832CE" w:rsidP="004832CE">
      <w:pPr>
        <w:ind w:firstLine="708"/>
        <w:jc w:val="both"/>
        <w:rPr>
          <w:i/>
        </w:rPr>
      </w:pPr>
      <w:r>
        <w:t>Анализ олимпиадных заданий проводится после их проверки в отведенное программой время. Основная цель процедуры анализа заданий: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4832CE" w:rsidRDefault="004832CE" w:rsidP="004832CE">
      <w:pPr>
        <w:ind w:firstLine="708"/>
        <w:jc w:val="both"/>
        <w:rPr>
          <w:i/>
        </w:rPr>
      </w:pPr>
      <w:r>
        <w:t xml:space="preserve">Сроки проверки работ, процедура проведения с участниками олимпиады анализа олимпиадных заданий и их решений относятся к компетенции оргкомитета муниципального этапа олимпиады. </w:t>
      </w:r>
    </w:p>
    <w:p w:rsidR="004832CE" w:rsidRDefault="004832CE" w:rsidP="004832CE">
      <w:pPr>
        <w:jc w:val="center"/>
        <w:rPr>
          <w:b/>
        </w:rPr>
      </w:pPr>
    </w:p>
    <w:p w:rsidR="004832CE" w:rsidRDefault="004832CE" w:rsidP="004832CE">
      <w:pPr>
        <w:jc w:val="center"/>
        <w:rPr>
          <w:b/>
        </w:rPr>
      </w:pPr>
      <w:r>
        <w:rPr>
          <w:b/>
        </w:rPr>
        <w:t>Показ олимпиадных работ и порядок проведения апелляции</w:t>
      </w:r>
    </w:p>
    <w:p w:rsidR="004832CE" w:rsidRDefault="004832CE" w:rsidP="004832CE">
      <w:pPr>
        <w:ind w:firstLine="708"/>
        <w:jc w:val="both"/>
      </w:pPr>
      <w:r>
        <w:t>Апелляция проводится в случаях несогласия участника олимпиады с результатами оценивания его олимпиадной работы.</w:t>
      </w:r>
    </w:p>
    <w:p w:rsidR="004832CE" w:rsidRDefault="004832CE" w:rsidP="004832CE">
      <w:pPr>
        <w:ind w:firstLine="708"/>
        <w:jc w:val="both"/>
      </w:pPr>
      <w:r>
        <w:t>Процедуру организации показа олимпиадных работ, сроки проведения апелляции определяет оргкомитет муниципального этапа олимпиады.</w:t>
      </w:r>
    </w:p>
    <w:p w:rsidR="004832CE" w:rsidRDefault="004832CE" w:rsidP="004832CE">
      <w:pPr>
        <w:ind w:firstLine="708"/>
        <w:jc w:val="both"/>
      </w:pPr>
      <w:r>
        <w:t>Порядок проведения апелляции доводится до сведения участников муниципального этапа олимпиады до начала тура олимпиады.</w:t>
      </w:r>
    </w:p>
    <w:p w:rsidR="004832CE" w:rsidRDefault="004832CE" w:rsidP="004832CE">
      <w:pPr>
        <w:ind w:firstLine="708"/>
        <w:jc w:val="both"/>
      </w:pPr>
      <w:r>
        <w:t xml:space="preserve">На апелляции повторно проверяется только текст ответа на олимпиадные задания. </w:t>
      </w:r>
      <w:proofErr w:type="gramStart"/>
      <w:r>
        <w:t>Устные пояснения апеллирующего не оцениваются.</w:t>
      </w:r>
      <w:proofErr w:type="gramEnd"/>
    </w:p>
    <w:p w:rsidR="004832CE" w:rsidRDefault="004832CE" w:rsidP="004832CE">
      <w:pPr>
        <w:ind w:firstLine="708"/>
        <w:jc w:val="both"/>
      </w:pPr>
      <w:r>
        <w:t xml:space="preserve">Для проведения апелляции оргкомитет муниципального этапа олимпиады создает апелляционную комиссию из членов жюри (не менее трех человек). </w:t>
      </w:r>
    </w:p>
    <w:p w:rsidR="004832CE" w:rsidRDefault="004832CE" w:rsidP="004832CE">
      <w:pPr>
        <w:ind w:firstLine="708"/>
        <w:jc w:val="both"/>
      </w:pPr>
      <w:r>
        <w:t>Рассмотрение апелляции проводится в спокойной и доброжелательной обстановке. Участнику олимпиады, подавшему заявление на апелляцию, предоставляется возможность убедиться в том, что его работа проверена и оценена в соответствии с критериями и методикой оценивания, разработанными региональной предметно-методической комиссией по предмету.</w:t>
      </w:r>
    </w:p>
    <w:p w:rsidR="004832CE" w:rsidRDefault="004832CE" w:rsidP="004832CE">
      <w:pPr>
        <w:ind w:firstLine="708"/>
        <w:jc w:val="both"/>
      </w:pPr>
      <w:r>
        <w:t>Для проведения апелляции участник подает письменное заявление на имя председателя предметного жюри по форме, установленной оргкомитетом муниципального этапа олимпиады.</w:t>
      </w:r>
    </w:p>
    <w:p w:rsidR="004832CE" w:rsidRDefault="004832CE" w:rsidP="004832CE">
      <w:pPr>
        <w:ind w:firstLine="708"/>
        <w:jc w:val="both"/>
      </w:pPr>
      <w:r>
        <w:t>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:rsidR="004832CE" w:rsidRDefault="004832CE" w:rsidP="004832CE">
      <w:pPr>
        <w:ind w:firstLine="708"/>
        <w:jc w:val="both"/>
      </w:pPr>
      <w:r>
        <w:t>По результатам рассмотрения апелляции апелляционная комиссия выносит одно из следующих решений:</w:t>
      </w:r>
    </w:p>
    <w:p w:rsidR="004832CE" w:rsidRDefault="004832CE" w:rsidP="004832CE">
      <w:pPr>
        <w:jc w:val="both"/>
      </w:pPr>
      <w:r>
        <w:t>- апелляцию отклонить и сохранить выставленные баллы;</w:t>
      </w:r>
    </w:p>
    <w:p w:rsidR="004832CE" w:rsidRDefault="004832CE" w:rsidP="004832CE">
      <w:pPr>
        <w:jc w:val="both"/>
      </w:pPr>
      <w:r>
        <w:t>- апелляцию удовлетворить и изменить оценку в баллах (как в большую, так и в меньшую сторону).</w:t>
      </w:r>
    </w:p>
    <w:p w:rsidR="004832CE" w:rsidRDefault="004832CE" w:rsidP="004832CE">
      <w:pPr>
        <w:ind w:firstLine="708"/>
        <w:jc w:val="both"/>
      </w:pPr>
      <w:r>
        <w:lastRenderedPageBreak/>
        <w:t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4832CE" w:rsidRDefault="004832CE" w:rsidP="004832CE">
      <w:pPr>
        <w:ind w:firstLine="708"/>
        <w:jc w:val="both"/>
        <w:rPr>
          <w:b/>
        </w:rPr>
      </w:pPr>
      <w:r>
        <w:rPr>
          <w:b/>
        </w:rPr>
        <w:t>Критерии и методика оценивания олимпиадных заданий не могут быть предметом апелляции и пересмотру не подлежат!</w:t>
      </w:r>
    </w:p>
    <w:p w:rsidR="004832CE" w:rsidRDefault="004832CE" w:rsidP="004832CE">
      <w:pPr>
        <w:ind w:firstLine="708"/>
        <w:jc w:val="both"/>
      </w:pPr>
      <w:r>
        <w:rPr>
          <w:b/>
        </w:rPr>
        <w:t>Решения апелляционной комиссии являются окончательными и пересмотру не подлежат</w:t>
      </w:r>
      <w:r>
        <w:t>!</w:t>
      </w:r>
    </w:p>
    <w:p w:rsidR="004832CE" w:rsidRDefault="004832CE" w:rsidP="004832CE">
      <w:pPr>
        <w:ind w:firstLine="708"/>
        <w:jc w:val="both"/>
      </w:pPr>
      <w:r>
        <w:t>Работа апелляционной комиссии оформляется протоколами, которые подписываются председателем и членами комиссии.</w:t>
      </w:r>
    </w:p>
    <w:p w:rsidR="004832CE" w:rsidRDefault="004832CE" w:rsidP="004832CE">
      <w:pPr>
        <w:ind w:firstLine="708"/>
        <w:jc w:val="both"/>
      </w:pPr>
      <w:r>
        <w:t>Официальным объявлением итогов муниципального этапа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 Окончательные итоги олимпиады утверждаются с учетом результатов работы апелляционной комиссии.</w:t>
      </w:r>
    </w:p>
    <w:p w:rsidR="004832CE" w:rsidRDefault="004832CE" w:rsidP="004832CE">
      <w:pPr>
        <w:jc w:val="both"/>
      </w:pPr>
    </w:p>
    <w:p w:rsidR="004832CE" w:rsidRDefault="004832CE" w:rsidP="004832CE">
      <w:pPr>
        <w:jc w:val="center"/>
        <w:rPr>
          <w:b/>
        </w:rPr>
      </w:pPr>
      <w:r>
        <w:rPr>
          <w:b/>
        </w:rPr>
        <w:t>Порядок подведения итогов муниципального этапа олимпиады</w:t>
      </w:r>
    </w:p>
    <w:p w:rsidR="004832CE" w:rsidRDefault="004832CE" w:rsidP="004832CE">
      <w:pPr>
        <w:ind w:firstLine="708"/>
        <w:jc w:val="both"/>
      </w:pPr>
      <w:r>
        <w:t>Индивидуальные результаты участников олимпиады заносятся в рейтинговую таблицу результатов муниципального этапа олимпиады по данному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4832CE" w:rsidRDefault="004832CE" w:rsidP="004832CE">
      <w:pPr>
        <w:ind w:firstLine="708"/>
        <w:jc w:val="both"/>
      </w:pPr>
      <w:r>
        <w:t>По индивидуальным результатам решения всех олимпиадных заданий на основании рейтинга определяются победители и призеры муниципального этапа олимпиады в соответствии с квотой, установленной организатором муниципального этапа олимпиады.</w:t>
      </w:r>
    </w:p>
    <w:p w:rsidR="004832CE" w:rsidRDefault="004832CE" w:rsidP="004832CE">
      <w:pPr>
        <w:ind w:firstLine="708"/>
        <w:jc w:val="both"/>
      </w:pPr>
      <w:r>
        <w:t>Итоги муниципального этапа олимпиады подводятся отдельно по возрастным категориям (</w:t>
      </w:r>
      <w:r w:rsidRPr="00726842">
        <w:t>8</w:t>
      </w:r>
      <w:r>
        <w:t xml:space="preserve"> класс, 9 класс, 10 класс, 11 класс).</w:t>
      </w:r>
    </w:p>
    <w:p w:rsidR="004832CE" w:rsidRDefault="004832CE" w:rsidP="004832CE">
      <w:pPr>
        <w:ind w:firstLine="708"/>
        <w:jc w:val="both"/>
      </w:pPr>
      <w:r>
        <w:t>Документом, фиксирующим итоговые результаты муниципального этапа олимпиады по предмету, является протокол предметного жюри, подписанный председателем и членами жюри.</w:t>
      </w:r>
    </w:p>
    <w:p w:rsidR="004832CE" w:rsidRDefault="004832CE" w:rsidP="004832CE">
      <w:pPr>
        <w:jc w:val="both"/>
      </w:pPr>
    </w:p>
    <w:p w:rsidR="004832CE" w:rsidRDefault="004832CE" w:rsidP="004832CE">
      <w:pPr>
        <w:jc w:val="center"/>
        <w:rPr>
          <w:b/>
        </w:rPr>
      </w:pPr>
    </w:p>
    <w:p w:rsidR="004832CE" w:rsidRDefault="004832CE" w:rsidP="004832CE">
      <w:pPr>
        <w:jc w:val="center"/>
        <w:rPr>
          <w:b/>
        </w:rPr>
      </w:pPr>
    </w:p>
    <w:p w:rsidR="004832CE" w:rsidRDefault="004832CE" w:rsidP="004832CE">
      <w:pPr>
        <w:jc w:val="center"/>
        <w:rPr>
          <w:b/>
        </w:rPr>
      </w:pPr>
    </w:p>
    <w:p w:rsidR="004832CE" w:rsidRDefault="004832CE" w:rsidP="004832CE">
      <w:pPr>
        <w:jc w:val="center"/>
        <w:rPr>
          <w:b/>
        </w:rPr>
      </w:pPr>
    </w:p>
    <w:p w:rsidR="004832CE" w:rsidRDefault="004832CE" w:rsidP="004832CE">
      <w:pPr>
        <w:jc w:val="center"/>
        <w:rPr>
          <w:b/>
        </w:rPr>
      </w:pPr>
    </w:p>
    <w:p w:rsidR="004832CE" w:rsidRDefault="004832CE" w:rsidP="004832CE">
      <w:pPr>
        <w:autoSpaceDE w:val="0"/>
        <w:autoSpaceDN w:val="0"/>
        <w:adjustRightInd w:val="0"/>
        <w:ind w:firstLine="567"/>
        <w:jc w:val="both"/>
      </w:pPr>
      <w:proofErr w:type="gramStart"/>
      <w:r>
        <w:t>Председатель региональной ПМК по Экономике:</w:t>
      </w:r>
      <w:proofErr w:type="gramEnd"/>
    </w:p>
    <w:p w:rsidR="004832CE" w:rsidRPr="0011579B" w:rsidRDefault="004832CE" w:rsidP="004832CE">
      <w:pPr>
        <w:jc w:val="both"/>
      </w:pPr>
      <w:r>
        <w:t xml:space="preserve">Кузнецова Эльвира Георгиевна, канд. </w:t>
      </w:r>
      <w:proofErr w:type="spellStart"/>
      <w:r>
        <w:t>экон</w:t>
      </w:r>
      <w:proofErr w:type="spellEnd"/>
      <w:r>
        <w:t>. наук, доцент кафедры экономической теории и международных экономических отношений ФГБОУ ВО «ЧГУ им. И.Н. Ульянова».</w:t>
      </w:r>
    </w:p>
    <w:p w:rsidR="004832CE" w:rsidRDefault="004832CE" w:rsidP="004832CE">
      <w:pPr>
        <w:jc w:val="both"/>
      </w:pPr>
    </w:p>
    <w:p w:rsidR="004832CE" w:rsidRDefault="004832CE" w:rsidP="004832CE"/>
    <w:p w:rsidR="004832CE" w:rsidRDefault="004832CE" w:rsidP="004832CE">
      <w:pPr>
        <w:ind w:right="-5"/>
        <w:jc w:val="both"/>
        <w:rPr>
          <w:b/>
        </w:rPr>
      </w:pPr>
    </w:p>
    <w:p w:rsidR="004832CE" w:rsidRDefault="004832CE" w:rsidP="004832CE"/>
    <w:p w:rsidR="004832CE" w:rsidRDefault="004832CE" w:rsidP="004832CE"/>
    <w:p w:rsidR="004832CE" w:rsidRDefault="004832CE" w:rsidP="004832CE"/>
    <w:p w:rsidR="005C1A10" w:rsidRDefault="005C1A10">
      <w:bookmarkStart w:id="0" w:name="_GoBack"/>
      <w:bookmarkEnd w:id="0"/>
    </w:p>
    <w:sectPr w:rsidR="005C1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528E9"/>
    <w:multiLevelType w:val="hybridMultilevel"/>
    <w:tmpl w:val="9C6665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CE"/>
    <w:rsid w:val="004832CE"/>
    <w:rsid w:val="005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4832C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4832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1641</Words>
  <Characters>9354</Characters>
  <Application>Microsoft Office Word</Application>
  <DocSecurity>0</DocSecurity>
  <Lines>77</Lines>
  <Paragraphs>21</Paragraphs>
  <ScaleCrop>false</ScaleCrop>
  <Company/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2018-11-23T05:40:00Z</dcterms:created>
  <dcterms:modified xsi:type="dcterms:W3CDTF">2018-11-23T05:41:00Z</dcterms:modified>
</cp:coreProperties>
</file>