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Контакты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ответственных лиц за организацию и проведение</w:t>
      </w:r>
      <w:bookmarkStart w:id="0" w:name="_GoBack"/>
      <w:bookmarkEnd w:id="0"/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школьного этапа всероссийской олимпиады школьников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2A97">
        <w:rPr>
          <w:rFonts w:ascii="Times New Roman" w:hAnsi="Times New Roman"/>
          <w:sz w:val="24"/>
          <w:szCs w:val="24"/>
        </w:rPr>
        <w:t>201</w:t>
      </w:r>
      <w:r w:rsidR="00D042D7">
        <w:rPr>
          <w:rFonts w:ascii="Times New Roman" w:hAnsi="Times New Roman"/>
          <w:sz w:val="24"/>
          <w:szCs w:val="24"/>
        </w:rPr>
        <w:t>9</w:t>
      </w:r>
      <w:r w:rsidRPr="008D2A97">
        <w:rPr>
          <w:rFonts w:ascii="Times New Roman" w:hAnsi="Times New Roman"/>
          <w:sz w:val="24"/>
          <w:szCs w:val="24"/>
        </w:rPr>
        <w:t>-20</w:t>
      </w:r>
      <w:r w:rsidR="00D042D7">
        <w:rPr>
          <w:rFonts w:ascii="Times New Roman" w:hAnsi="Times New Roman"/>
          <w:sz w:val="24"/>
          <w:szCs w:val="24"/>
        </w:rPr>
        <w:t>20</w:t>
      </w:r>
      <w:r w:rsidRPr="008D2A97">
        <w:rPr>
          <w:rFonts w:ascii="Times New Roman" w:hAnsi="Times New Roman"/>
          <w:sz w:val="24"/>
          <w:szCs w:val="24"/>
        </w:rPr>
        <w:t xml:space="preserve"> учебный год</w:t>
      </w:r>
    </w:p>
    <w:p w:rsidR="008D2A97" w:rsidRPr="008D2A97" w:rsidRDefault="008D2A97" w:rsidP="008D2A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2151"/>
        <w:gridCol w:w="3025"/>
        <w:gridCol w:w="1852"/>
        <w:gridCol w:w="2034"/>
      </w:tblGrid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Место работы должность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Порфирьева Ольга Владимировна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D0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="008D2A97" w:rsidRPr="008D2A97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D042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</w:t>
            </w:r>
            <w:r w:rsidR="00D042D7">
              <w:rPr>
                <w:rFonts w:ascii="Times New Roman" w:hAnsi="Times New Roman"/>
                <w:sz w:val="24"/>
                <w:szCs w:val="24"/>
              </w:rPr>
              <w:t>58-02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Евтихеева Нина Григорьевна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тарший методист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45-26-38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 xml:space="preserve">Филиппова Оксана Валерьевна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Гордеева Надежда Юрьевна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45-21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A97" w:rsidRPr="008D2A97" w:rsidTr="008D2A97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Саитова 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Асия</w:t>
            </w:r>
            <w:proofErr w:type="spellEnd"/>
            <w:r w:rsidRPr="008D2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2A97">
              <w:rPr>
                <w:rFonts w:ascii="Times New Roman" w:hAnsi="Times New Roman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rPr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АУ «Центр мониторинга и развития образования» города Чебоксары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D2A97">
              <w:rPr>
                <w:rFonts w:ascii="Times New Roman" w:hAnsi="Times New Roman"/>
                <w:sz w:val="24"/>
                <w:szCs w:val="24"/>
              </w:rPr>
              <w:t>етодист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A97" w:rsidRPr="008D2A97" w:rsidRDefault="008D2A97" w:rsidP="008D2A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A97">
              <w:rPr>
                <w:rFonts w:ascii="Times New Roman" w:hAnsi="Times New Roman"/>
                <w:sz w:val="24"/>
                <w:szCs w:val="24"/>
              </w:rPr>
              <w:t>45-</w:t>
            </w:r>
            <w:r>
              <w:rPr>
                <w:rFonts w:ascii="Times New Roman" w:hAnsi="Times New Roman"/>
                <w:sz w:val="24"/>
                <w:szCs w:val="24"/>
              </w:rPr>
              <w:t>19-02</w:t>
            </w:r>
          </w:p>
        </w:tc>
      </w:tr>
    </w:tbl>
    <w:p w:rsidR="003F2491" w:rsidRDefault="003F2491"/>
    <w:sectPr w:rsidR="003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97"/>
    <w:rsid w:val="003F2491"/>
    <w:rsid w:val="008D2A97"/>
    <w:rsid w:val="00D0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A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2018-09-04T12:58:00Z</dcterms:created>
  <dcterms:modified xsi:type="dcterms:W3CDTF">2019-08-20T12:42:00Z</dcterms:modified>
</cp:coreProperties>
</file>